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9205A" w:rsidRDefault="00000000">
      <w:pPr>
        <w:rPr>
          <w:sz w:val="30"/>
          <w:szCs w:val="30"/>
        </w:rPr>
      </w:pPr>
      <w:r>
        <w:rPr>
          <w:sz w:val="30"/>
          <w:szCs w:val="30"/>
        </w:rPr>
        <w:t>Committee Meeting for Elevated Tank Project</w:t>
      </w:r>
    </w:p>
    <w:p w14:paraId="00000002" w14:textId="77777777" w:rsidR="00D9205A" w:rsidRDefault="00D9205A">
      <w:pPr>
        <w:rPr>
          <w:sz w:val="30"/>
          <w:szCs w:val="30"/>
        </w:rPr>
      </w:pPr>
    </w:p>
    <w:p w14:paraId="00000003" w14:textId="77777777" w:rsidR="00D9205A" w:rsidRDefault="00000000">
      <w:pPr>
        <w:rPr>
          <w:sz w:val="30"/>
          <w:szCs w:val="30"/>
        </w:rPr>
      </w:pPr>
      <w:r>
        <w:rPr>
          <w:sz w:val="30"/>
          <w:szCs w:val="30"/>
        </w:rPr>
        <w:t>Date: 5/12/25</w:t>
      </w:r>
    </w:p>
    <w:p w14:paraId="00000004" w14:textId="77777777" w:rsidR="00D9205A" w:rsidRDefault="00D9205A">
      <w:pPr>
        <w:rPr>
          <w:sz w:val="30"/>
          <w:szCs w:val="30"/>
        </w:rPr>
      </w:pPr>
    </w:p>
    <w:p w14:paraId="00000005" w14:textId="77777777" w:rsidR="00D9205A" w:rsidRDefault="00000000">
      <w:pPr>
        <w:rPr>
          <w:sz w:val="30"/>
          <w:szCs w:val="30"/>
        </w:rPr>
      </w:pPr>
      <w:r>
        <w:rPr>
          <w:sz w:val="30"/>
          <w:szCs w:val="30"/>
        </w:rPr>
        <w:t>Time: 6:00 PM</w:t>
      </w:r>
    </w:p>
    <w:p w14:paraId="00000006" w14:textId="77777777" w:rsidR="00D9205A" w:rsidRDefault="00D9205A">
      <w:pPr>
        <w:rPr>
          <w:sz w:val="30"/>
          <w:szCs w:val="30"/>
        </w:rPr>
      </w:pPr>
    </w:p>
    <w:p w14:paraId="00000007" w14:textId="77777777" w:rsidR="00D9205A" w:rsidRDefault="00000000">
      <w:pPr>
        <w:rPr>
          <w:sz w:val="30"/>
          <w:szCs w:val="30"/>
        </w:rPr>
      </w:pPr>
      <w:r>
        <w:rPr>
          <w:sz w:val="30"/>
          <w:szCs w:val="30"/>
        </w:rPr>
        <w:t>Location: Roanoke Village Hall</w:t>
      </w:r>
    </w:p>
    <w:p w14:paraId="00000008" w14:textId="77777777" w:rsidR="00D9205A" w:rsidRDefault="00D9205A">
      <w:pPr>
        <w:rPr>
          <w:sz w:val="30"/>
          <w:szCs w:val="30"/>
        </w:rPr>
      </w:pPr>
    </w:p>
    <w:p w14:paraId="00000009" w14:textId="77777777" w:rsidR="00D9205A" w:rsidRDefault="00000000">
      <w:pPr>
        <w:numPr>
          <w:ilvl w:val="0"/>
          <w:numId w:val="1"/>
        </w:numPr>
        <w:rPr>
          <w:sz w:val="24"/>
          <w:szCs w:val="24"/>
        </w:rPr>
      </w:pPr>
      <w:r>
        <w:rPr>
          <w:sz w:val="24"/>
          <w:szCs w:val="24"/>
        </w:rPr>
        <w:t>Chairman Monge calls meeting to order at 6:01pm</w:t>
      </w:r>
    </w:p>
    <w:p w14:paraId="0000000A" w14:textId="77777777" w:rsidR="00D9205A" w:rsidRDefault="00000000">
      <w:pPr>
        <w:numPr>
          <w:ilvl w:val="0"/>
          <w:numId w:val="1"/>
        </w:numPr>
        <w:rPr>
          <w:sz w:val="24"/>
          <w:szCs w:val="24"/>
        </w:rPr>
      </w:pPr>
      <w:r>
        <w:rPr>
          <w:sz w:val="24"/>
          <w:szCs w:val="24"/>
        </w:rPr>
        <w:t>Chairman Monge calls roll at 6:02pm</w:t>
      </w:r>
    </w:p>
    <w:p w14:paraId="0000000B" w14:textId="77777777" w:rsidR="00D9205A" w:rsidRDefault="00000000">
      <w:pPr>
        <w:numPr>
          <w:ilvl w:val="0"/>
          <w:numId w:val="1"/>
        </w:numPr>
        <w:rPr>
          <w:sz w:val="24"/>
          <w:szCs w:val="24"/>
        </w:rPr>
      </w:pPr>
      <w:r>
        <w:rPr>
          <w:sz w:val="24"/>
          <w:szCs w:val="24"/>
        </w:rPr>
        <w:t xml:space="preserve">Chairmen Monge, Trustee Wacker, Trustee Hasler, and Mayor Ratliffe are present </w:t>
      </w:r>
    </w:p>
    <w:p w14:paraId="0000000C" w14:textId="77777777" w:rsidR="00D9205A" w:rsidRDefault="00D9205A">
      <w:pPr>
        <w:ind w:left="720"/>
        <w:rPr>
          <w:sz w:val="24"/>
          <w:szCs w:val="24"/>
        </w:rPr>
      </w:pPr>
    </w:p>
    <w:p w14:paraId="0000000D" w14:textId="77777777" w:rsidR="00D9205A" w:rsidRDefault="00000000">
      <w:pPr>
        <w:numPr>
          <w:ilvl w:val="0"/>
          <w:numId w:val="2"/>
        </w:numPr>
        <w:rPr>
          <w:sz w:val="24"/>
          <w:szCs w:val="24"/>
        </w:rPr>
      </w:pPr>
      <w:r>
        <w:rPr>
          <w:sz w:val="24"/>
          <w:szCs w:val="24"/>
        </w:rPr>
        <w:t>Chairmen Monge explains that the “</w:t>
      </w:r>
      <w:proofErr w:type="gramStart"/>
      <w:r>
        <w:rPr>
          <w:sz w:val="24"/>
          <w:szCs w:val="24"/>
        </w:rPr>
        <w:t>pre construction</w:t>
      </w:r>
      <w:proofErr w:type="gramEnd"/>
      <w:r>
        <w:rPr>
          <w:sz w:val="24"/>
          <w:szCs w:val="24"/>
        </w:rPr>
        <w:t>” meeting had uncovered an issue with the bid turned in by LC United. The issue being that the bid did not include the specified work previously done in 2023</w:t>
      </w:r>
    </w:p>
    <w:p w14:paraId="0000000E" w14:textId="77777777" w:rsidR="00D9205A" w:rsidRDefault="00000000">
      <w:pPr>
        <w:numPr>
          <w:ilvl w:val="0"/>
          <w:numId w:val="2"/>
        </w:numPr>
        <w:rPr>
          <w:sz w:val="24"/>
          <w:szCs w:val="24"/>
        </w:rPr>
      </w:pPr>
      <w:r>
        <w:rPr>
          <w:sz w:val="24"/>
          <w:szCs w:val="24"/>
        </w:rPr>
        <w:t xml:space="preserve">Kevin </w:t>
      </w:r>
      <w:proofErr w:type="spellStart"/>
      <w:r>
        <w:rPr>
          <w:sz w:val="24"/>
          <w:szCs w:val="24"/>
        </w:rPr>
        <w:t>hannel</w:t>
      </w:r>
      <w:proofErr w:type="spellEnd"/>
      <w:r>
        <w:rPr>
          <w:sz w:val="24"/>
          <w:szCs w:val="24"/>
        </w:rPr>
        <w:t xml:space="preserve"> (Farnsworth Engineer) was asked what the villages options are in moving forward </w:t>
      </w:r>
    </w:p>
    <w:p w14:paraId="0000000F" w14:textId="77777777" w:rsidR="00D9205A" w:rsidRDefault="00000000">
      <w:pPr>
        <w:numPr>
          <w:ilvl w:val="0"/>
          <w:numId w:val="2"/>
        </w:numPr>
        <w:rPr>
          <w:sz w:val="24"/>
          <w:szCs w:val="24"/>
        </w:rPr>
      </w:pPr>
      <w:r>
        <w:rPr>
          <w:sz w:val="24"/>
          <w:szCs w:val="24"/>
        </w:rPr>
        <w:t xml:space="preserve">Kevin's answers </w:t>
      </w:r>
      <w:proofErr w:type="gramStart"/>
      <w:r>
        <w:rPr>
          <w:sz w:val="24"/>
          <w:szCs w:val="24"/>
        </w:rPr>
        <w:t>were;</w:t>
      </w:r>
      <w:proofErr w:type="gramEnd"/>
      <w:r>
        <w:rPr>
          <w:sz w:val="24"/>
          <w:szCs w:val="24"/>
        </w:rPr>
        <w:t xml:space="preserve"> we could approve a change order in the amount of 28,400, we could rebid the project as whole, we could try and deal with the contractor to get more work for less money in order to help his margins and earn the village a better deal. </w:t>
      </w:r>
    </w:p>
    <w:p w14:paraId="00000010" w14:textId="77777777" w:rsidR="00D9205A" w:rsidRDefault="00000000">
      <w:pPr>
        <w:numPr>
          <w:ilvl w:val="0"/>
          <w:numId w:val="2"/>
        </w:numPr>
        <w:rPr>
          <w:sz w:val="24"/>
          <w:szCs w:val="24"/>
        </w:rPr>
      </w:pPr>
      <w:r>
        <w:rPr>
          <w:sz w:val="24"/>
          <w:szCs w:val="24"/>
        </w:rPr>
        <w:t xml:space="preserve">There are other change orders for structural </w:t>
      </w:r>
      <w:proofErr w:type="gramStart"/>
      <w:r>
        <w:rPr>
          <w:sz w:val="24"/>
          <w:szCs w:val="24"/>
        </w:rPr>
        <w:t>items  to</w:t>
      </w:r>
      <w:proofErr w:type="gramEnd"/>
      <w:r>
        <w:rPr>
          <w:sz w:val="24"/>
          <w:szCs w:val="24"/>
        </w:rPr>
        <w:t xml:space="preserve"> be accepted or denied </w:t>
      </w:r>
    </w:p>
    <w:p w14:paraId="00000011" w14:textId="77777777" w:rsidR="00D9205A" w:rsidRDefault="00000000">
      <w:pPr>
        <w:numPr>
          <w:ilvl w:val="0"/>
          <w:numId w:val="2"/>
        </w:numPr>
        <w:rPr>
          <w:sz w:val="24"/>
          <w:szCs w:val="24"/>
        </w:rPr>
      </w:pPr>
      <w:r>
        <w:rPr>
          <w:sz w:val="24"/>
          <w:szCs w:val="24"/>
        </w:rPr>
        <w:t xml:space="preserve">As a committee we discussed the legal options of all of these options. </w:t>
      </w:r>
    </w:p>
    <w:p w14:paraId="00000012" w14:textId="77777777" w:rsidR="00D9205A" w:rsidRDefault="00000000">
      <w:pPr>
        <w:numPr>
          <w:ilvl w:val="0"/>
          <w:numId w:val="2"/>
        </w:numPr>
        <w:rPr>
          <w:sz w:val="24"/>
          <w:szCs w:val="24"/>
        </w:rPr>
      </w:pPr>
      <w:r>
        <w:rPr>
          <w:sz w:val="24"/>
          <w:szCs w:val="24"/>
        </w:rPr>
        <w:t xml:space="preserve">Mayor Ratliffe is going to consult with the Village Attorney to Confirm any issues we may have legally with a larger Change order. </w:t>
      </w:r>
    </w:p>
    <w:p w14:paraId="00000013" w14:textId="77777777" w:rsidR="00D9205A" w:rsidRDefault="00000000">
      <w:pPr>
        <w:numPr>
          <w:ilvl w:val="0"/>
          <w:numId w:val="2"/>
        </w:numPr>
        <w:rPr>
          <w:sz w:val="24"/>
          <w:szCs w:val="24"/>
        </w:rPr>
      </w:pPr>
      <w:r>
        <w:rPr>
          <w:sz w:val="24"/>
          <w:szCs w:val="24"/>
        </w:rPr>
        <w:t>It was agreed by the Committee that we all would like to see the Project continue and be finished this year with the emphasis on “doing it right”</w:t>
      </w:r>
    </w:p>
    <w:p w14:paraId="00000014" w14:textId="77777777" w:rsidR="00D9205A" w:rsidRDefault="00000000">
      <w:pPr>
        <w:numPr>
          <w:ilvl w:val="0"/>
          <w:numId w:val="2"/>
        </w:numPr>
        <w:rPr>
          <w:sz w:val="24"/>
          <w:szCs w:val="24"/>
        </w:rPr>
      </w:pPr>
      <w:r>
        <w:rPr>
          <w:sz w:val="24"/>
          <w:szCs w:val="24"/>
        </w:rPr>
        <w:t xml:space="preserve">Consensus was that if the attorney tells us that we are on solid ground legally we would recommend to the board that we accept the change order. </w:t>
      </w:r>
    </w:p>
    <w:p w14:paraId="00000015" w14:textId="77777777" w:rsidR="00D9205A" w:rsidRDefault="00D9205A">
      <w:pPr>
        <w:ind w:left="720"/>
        <w:rPr>
          <w:sz w:val="24"/>
          <w:szCs w:val="24"/>
        </w:rPr>
      </w:pPr>
    </w:p>
    <w:p w14:paraId="00000016" w14:textId="77777777" w:rsidR="00D9205A" w:rsidRDefault="00000000">
      <w:pPr>
        <w:numPr>
          <w:ilvl w:val="0"/>
          <w:numId w:val="3"/>
        </w:numPr>
        <w:rPr>
          <w:sz w:val="24"/>
          <w:szCs w:val="24"/>
        </w:rPr>
      </w:pPr>
      <w:r>
        <w:rPr>
          <w:sz w:val="24"/>
          <w:szCs w:val="24"/>
        </w:rPr>
        <w:t xml:space="preserve">Conversation moved to graphics, whether or not changing the graphics is something worth bringing to the board. </w:t>
      </w:r>
    </w:p>
    <w:p w14:paraId="00000017" w14:textId="77777777" w:rsidR="00D9205A" w:rsidRDefault="00000000">
      <w:pPr>
        <w:numPr>
          <w:ilvl w:val="0"/>
          <w:numId w:val="3"/>
        </w:numPr>
        <w:rPr>
          <w:sz w:val="24"/>
          <w:szCs w:val="24"/>
        </w:rPr>
      </w:pPr>
      <w:r>
        <w:rPr>
          <w:sz w:val="24"/>
          <w:szCs w:val="24"/>
        </w:rPr>
        <w:t xml:space="preserve"> We decided that it would </w:t>
      </w:r>
      <w:proofErr w:type="gramStart"/>
      <w:r>
        <w:rPr>
          <w:sz w:val="24"/>
          <w:szCs w:val="24"/>
        </w:rPr>
        <w:t>worth</w:t>
      </w:r>
      <w:proofErr w:type="gramEnd"/>
      <w:r>
        <w:rPr>
          <w:sz w:val="24"/>
          <w:szCs w:val="24"/>
        </w:rPr>
        <w:t xml:space="preserve"> at least getting a quote to change the graphics</w:t>
      </w:r>
    </w:p>
    <w:p w14:paraId="00000018" w14:textId="77777777" w:rsidR="00D9205A" w:rsidRDefault="00000000">
      <w:pPr>
        <w:numPr>
          <w:ilvl w:val="0"/>
          <w:numId w:val="3"/>
        </w:numPr>
        <w:rPr>
          <w:sz w:val="24"/>
          <w:szCs w:val="24"/>
        </w:rPr>
      </w:pPr>
      <w:r>
        <w:rPr>
          <w:sz w:val="24"/>
          <w:szCs w:val="24"/>
        </w:rPr>
        <w:t xml:space="preserve">Narrowed Graphics down to, “Roanoke with only the jumbo silhouette” </w:t>
      </w:r>
    </w:p>
    <w:p w14:paraId="00000019" w14:textId="77777777" w:rsidR="00D9205A" w:rsidRDefault="00000000">
      <w:pPr>
        <w:numPr>
          <w:ilvl w:val="0"/>
          <w:numId w:val="3"/>
        </w:numPr>
        <w:rPr>
          <w:sz w:val="24"/>
          <w:szCs w:val="24"/>
        </w:rPr>
      </w:pPr>
      <w:r>
        <w:rPr>
          <w:sz w:val="24"/>
          <w:szCs w:val="24"/>
        </w:rPr>
        <w:t xml:space="preserve">Issues with the timing on the water tower being down and the county bridge interference. </w:t>
      </w:r>
      <w:proofErr w:type="gramStart"/>
      <w:r>
        <w:rPr>
          <w:sz w:val="24"/>
          <w:szCs w:val="24"/>
        </w:rPr>
        <w:t>Possible</w:t>
      </w:r>
      <w:proofErr w:type="gramEnd"/>
      <w:r>
        <w:rPr>
          <w:sz w:val="24"/>
          <w:szCs w:val="24"/>
        </w:rPr>
        <w:t xml:space="preserve"> solution was to push the water tower project back and give way to the county. </w:t>
      </w:r>
    </w:p>
    <w:p w14:paraId="0000001A" w14:textId="77777777" w:rsidR="00D9205A" w:rsidRDefault="00000000">
      <w:pPr>
        <w:numPr>
          <w:ilvl w:val="0"/>
          <w:numId w:val="3"/>
        </w:numPr>
        <w:rPr>
          <w:sz w:val="24"/>
          <w:szCs w:val="24"/>
        </w:rPr>
      </w:pPr>
      <w:r>
        <w:rPr>
          <w:sz w:val="24"/>
          <w:szCs w:val="24"/>
        </w:rPr>
        <w:lastRenderedPageBreak/>
        <w:t xml:space="preserve">Trustee Wacker </w:t>
      </w:r>
      <w:proofErr w:type="gramStart"/>
      <w:r>
        <w:rPr>
          <w:sz w:val="24"/>
          <w:szCs w:val="24"/>
        </w:rPr>
        <w:t>motioned</w:t>
      </w:r>
      <w:proofErr w:type="gramEnd"/>
      <w:r>
        <w:rPr>
          <w:sz w:val="24"/>
          <w:szCs w:val="24"/>
        </w:rPr>
        <w:t xml:space="preserve"> to Adjourn, seconded by Trustee Hasler.  the meeting Adjourned at 7:07pm</w:t>
      </w:r>
    </w:p>
    <w:p w14:paraId="0000001B" w14:textId="77777777" w:rsidR="00D9205A" w:rsidRDefault="00D9205A">
      <w:pPr>
        <w:rPr>
          <w:sz w:val="24"/>
          <w:szCs w:val="24"/>
        </w:rPr>
      </w:pPr>
    </w:p>
    <w:p w14:paraId="0000001C" w14:textId="77777777" w:rsidR="00D9205A" w:rsidRDefault="00D9205A">
      <w:pPr>
        <w:rPr>
          <w:sz w:val="30"/>
          <w:szCs w:val="30"/>
        </w:rPr>
      </w:pPr>
    </w:p>
    <w:p w14:paraId="0000001D" w14:textId="77777777" w:rsidR="00D9205A" w:rsidRDefault="00D9205A">
      <w:pPr>
        <w:jc w:val="center"/>
        <w:rPr>
          <w:sz w:val="34"/>
          <w:szCs w:val="34"/>
        </w:rPr>
      </w:pPr>
    </w:p>
    <w:p w14:paraId="0000001E" w14:textId="77777777" w:rsidR="00D9205A" w:rsidRDefault="00D9205A">
      <w:pPr>
        <w:jc w:val="center"/>
        <w:rPr>
          <w:sz w:val="34"/>
          <w:szCs w:val="34"/>
        </w:rPr>
      </w:pPr>
    </w:p>
    <w:sectPr w:rsidR="00D920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E70"/>
    <w:multiLevelType w:val="multilevel"/>
    <w:tmpl w:val="D70EE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7641C8"/>
    <w:multiLevelType w:val="multilevel"/>
    <w:tmpl w:val="A9A25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494C19"/>
    <w:multiLevelType w:val="multilevel"/>
    <w:tmpl w:val="489AB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8956054">
    <w:abstractNumId w:val="0"/>
  </w:num>
  <w:num w:numId="2" w16cid:durableId="542248990">
    <w:abstractNumId w:val="2"/>
  </w:num>
  <w:num w:numId="3" w16cid:durableId="1875846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5A"/>
    <w:rsid w:val="000B0B3F"/>
    <w:rsid w:val="00D9205A"/>
    <w:rsid w:val="00F84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59583-0066-4901-860F-52423DA1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 Crumrine</cp:lastModifiedBy>
  <cp:revision>2</cp:revision>
  <dcterms:created xsi:type="dcterms:W3CDTF">2025-06-03T16:31:00Z</dcterms:created>
  <dcterms:modified xsi:type="dcterms:W3CDTF">2025-06-03T16:31:00Z</dcterms:modified>
</cp:coreProperties>
</file>